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19" w:rsidRPr="003C4A26" w:rsidRDefault="00367519" w:rsidP="00367519">
      <w:pPr>
        <w:jc w:val="right"/>
        <w:rPr>
          <w:rFonts w:ascii="Garamond" w:hAnsi="Garamond"/>
          <w:b/>
          <w:noProof w:val="0"/>
          <w:sz w:val="24"/>
          <w:szCs w:val="24"/>
        </w:rPr>
      </w:pPr>
      <w:r w:rsidRPr="003C4A26">
        <w:rPr>
          <w:rFonts w:ascii="Garamond" w:hAnsi="Garamond"/>
          <w:b/>
          <w:noProof w:val="0"/>
          <w:sz w:val="24"/>
          <w:szCs w:val="24"/>
        </w:rPr>
        <w:t>Allegato B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367519" w:rsidRPr="003C4A26" w:rsidTr="005166C7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  <w:t>COGNOME NOME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</w:pPr>
          </w:p>
        </w:tc>
      </w:tr>
      <w:tr w:rsidR="00367519" w:rsidRPr="003C4A26" w:rsidTr="005166C7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  <w:t>CONTATTO SKYPE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</w:pPr>
          </w:p>
        </w:tc>
      </w:tr>
      <w:tr w:rsidR="00367519" w:rsidRPr="003C4A26" w:rsidTr="005166C7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  <w:t>CELLULARE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</w:pPr>
          </w:p>
        </w:tc>
      </w:tr>
      <w:tr w:rsidR="00367519" w:rsidRPr="003C4A26" w:rsidTr="005166C7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  <w:t>INDIRIZZO EMAIL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</w:pPr>
          </w:p>
        </w:tc>
      </w:tr>
      <w:tr w:rsidR="00367519" w:rsidRPr="003C4A26" w:rsidTr="005166C7"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  <w:t>Denominazione del corso di dottorato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noProof w:val="0"/>
                <w:sz w:val="28"/>
                <w:szCs w:val="28"/>
              </w:rPr>
            </w:pPr>
            <w:r>
              <w:rPr>
                <w:rFonts w:ascii="Garamond" w:hAnsi="Garamond" w:cstheme="majorHAnsi"/>
                <w:b/>
                <w:noProof w:val="0"/>
                <w:sz w:val="28"/>
                <w:szCs w:val="28"/>
              </w:rPr>
              <w:t>Ingegneria dell’Informazione</w:t>
            </w:r>
          </w:p>
        </w:tc>
      </w:tr>
      <w:tr w:rsidR="00367519" w:rsidRPr="003C4A26" w:rsidTr="005166C7"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noProof w:val="0"/>
                <w:sz w:val="24"/>
                <w:szCs w:val="24"/>
              </w:rPr>
              <w:t>Ciclo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eastAsia="Calibri" w:hAnsi="Garamond" w:cstheme="majorHAnsi"/>
                <w:b/>
                <w:noProof w:val="0"/>
                <w:sz w:val="24"/>
                <w:szCs w:val="24"/>
              </w:rPr>
            </w:pPr>
            <w:r w:rsidRPr="003C4A26">
              <w:rPr>
                <w:rFonts w:ascii="Garamond" w:eastAsia="Calibri" w:hAnsi="Garamond" w:cstheme="majorHAnsi"/>
                <w:b/>
                <w:noProof w:val="0"/>
                <w:sz w:val="24"/>
                <w:szCs w:val="24"/>
              </w:rPr>
              <w:t>XXXI</w:t>
            </w:r>
            <w:r>
              <w:rPr>
                <w:rFonts w:ascii="Garamond" w:eastAsia="Calibri" w:hAnsi="Garamond" w:cstheme="majorHAnsi"/>
                <w:b/>
                <w:noProof w:val="0"/>
                <w:sz w:val="24"/>
                <w:szCs w:val="24"/>
              </w:rPr>
              <w:t>X</w:t>
            </w:r>
          </w:p>
        </w:tc>
      </w:tr>
      <w:tr w:rsidR="00367519" w:rsidRPr="003C4A26" w:rsidTr="005166C7">
        <w:tc>
          <w:tcPr>
            <w:tcW w:w="2977" w:type="dxa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bCs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bCs/>
                <w:noProof w:val="0"/>
                <w:sz w:val="24"/>
                <w:szCs w:val="24"/>
              </w:rPr>
              <w:t>Dipartimento</w:t>
            </w: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  <w:r>
              <w:rPr>
                <w:rFonts w:ascii="Garamond" w:hAnsi="Garamond" w:cstheme="majorHAnsi"/>
                <w:noProof w:val="0"/>
                <w:sz w:val="24"/>
                <w:szCs w:val="24"/>
              </w:rPr>
              <w:t>DIIES</w:t>
            </w:r>
          </w:p>
        </w:tc>
      </w:tr>
      <w:tr w:rsidR="00367519" w:rsidRPr="003C4A26" w:rsidTr="005166C7">
        <w:tc>
          <w:tcPr>
            <w:tcW w:w="2977" w:type="dxa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bCs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bCs/>
                <w:noProof w:val="0"/>
                <w:sz w:val="24"/>
                <w:szCs w:val="24"/>
              </w:rPr>
              <w:t>Investimento e Titolo</w:t>
            </w: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Cs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Cs/>
                <w:noProof w:val="0"/>
                <w:sz w:val="24"/>
                <w:szCs w:val="24"/>
              </w:rPr>
              <w:t>(</w:t>
            </w:r>
            <w:proofErr w:type="gramStart"/>
            <w:r w:rsidRPr="003C4A26">
              <w:rPr>
                <w:rFonts w:ascii="Garamond" w:hAnsi="Garamond" w:cstheme="majorHAnsi"/>
                <w:bCs/>
                <w:noProof w:val="0"/>
                <w:sz w:val="24"/>
                <w:szCs w:val="24"/>
              </w:rPr>
              <w:t>riportare</w:t>
            </w:r>
            <w:proofErr w:type="gramEnd"/>
            <w:r w:rsidRPr="003C4A26">
              <w:rPr>
                <w:rFonts w:ascii="Garamond" w:hAnsi="Garamond" w:cstheme="majorHAnsi"/>
                <w:bCs/>
                <w:noProof w:val="0"/>
                <w:sz w:val="24"/>
                <w:szCs w:val="24"/>
              </w:rPr>
              <w:t xml:space="preserve"> quello dell’All.to A al bando cui si riferisce la borsa per cui si intende concorrere)</w:t>
            </w:r>
          </w:p>
        </w:tc>
        <w:tc>
          <w:tcPr>
            <w:tcW w:w="7371" w:type="dxa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</w:tc>
      </w:tr>
      <w:tr w:rsidR="00367519" w:rsidRPr="003C4A26" w:rsidTr="005166C7">
        <w:tc>
          <w:tcPr>
            <w:tcW w:w="2977" w:type="dxa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bCs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bCs/>
                <w:noProof w:val="0"/>
                <w:sz w:val="24"/>
                <w:szCs w:val="24"/>
              </w:rPr>
              <w:t xml:space="preserve">Borsa n.    </w:t>
            </w:r>
          </w:p>
        </w:tc>
        <w:tc>
          <w:tcPr>
            <w:tcW w:w="7371" w:type="dxa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</w:tc>
      </w:tr>
      <w:tr w:rsidR="00367519" w:rsidRPr="003C4A26" w:rsidTr="005166C7">
        <w:tc>
          <w:tcPr>
            <w:tcW w:w="2977" w:type="dxa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bCs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bCs/>
                <w:noProof w:val="0"/>
                <w:sz w:val="24"/>
                <w:szCs w:val="24"/>
              </w:rPr>
              <w:t xml:space="preserve">Titolo borsa </w:t>
            </w:r>
          </w:p>
        </w:tc>
        <w:tc>
          <w:tcPr>
            <w:tcW w:w="7371" w:type="dxa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</w:tc>
      </w:tr>
      <w:tr w:rsidR="00367519" w:rsidRPr="003C4A26" w:rsidTr="005166C7">
        <w:tc>
          <w:tcPr>
            <w:tcW w:w="2977" w:type="dxa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bCs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/>
                <w:bCs/>
                <w:noProof w:val="0"/>
                <w:sz w:val="24"/>
                <w:szCs w:val="24"/>
              </w:rPr>
              <w:t xml:space="preserve">Progetto </w:t>
            </w:r>
          </w:p>
          <w:p w:rsidR="00367519" w:rsidRPr="003C4A26" w:rsidRDefault="00367519" w:rsidP="00367519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proofErr w:type="spellStart"/>
            <w:proofErr w:type="gramStart"/>
            <w:r w:rsidRPr="003C4A26">
              <w:rPr>
                <w:rFonts w:ascii="Garamond" w:hAnsi="Garamond"/>
                <w:noProof w:val="0"/>
                <w:sz w:val="24"/>
                <w:szCs w:val="24"/>
              </w:rPr>
              <w:t>max</w:t>
            </w:r>
            <w:proofErr w:type="spellEnd"/>
            <w:proofErr w:type="gramEnd"/>
            <w:r w:rsidRPr="003C4A26">
              <w:rPr>
                <w:rFonts w:ascii="Garamond" w:hAnsi="Garamond"/>
                <w:noProof w:val="0"/>
                <w:sz w:val="24"/>
                <w:szCs w:val="24"/>
              </w:rPr>
              <w:t xml:space="preserve"> 10.000 caratteri spazi inclusi</w:t>
            </w:r>
            <w:r w:rsidRPr="003C4A26">
              <w:rPr>
                <w:rFonts w:ascii="Garamond" w:eastAsiaTheme="minorHAnsi" w:hAnsi="Garamond" w:cs="Verdana"/>
                <w:i/>
                <w:iCs/>
                <w:noProof w:val="0"/>
                <w:sz w:val="24"/>
                <w:szCs w:val="24"/>
                <w:lang w:eastAsia="en-US"/>
              </w:rPr>
              <w:t xml:space="preserve"> </w:t>
            </w:r>
          </w:p>
          <w:p w:rsidR="00367519" w:rsidRPr="003C4A26" w:rsidRDefault="00367519" w:rsidP="00367519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Il progetto di ricerca potrà essere scritto sia in italiano che in inglese e dovrà essere così articolato: </w:t>
            </w:r>
          </w:p>
          <w:p w:rsidR="00367519" w:rsidRPr="003C4A26" w:rsidRDefault="00367519" w:rsidP="00367519">
            <w:pPr>
              <w:numPr>
                <w:ilvl w:val="0"/>
                <w:numId w:val="2"/>
              </w:numPr>
              <w:ind w:left="604" w:hanging="244"/>
              <w:jc w:val="both"/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</w:pPr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 xml:space="preserve">Titolo/Title, </w:t>
            </w:r>
          </w:p>
          <w:p w:rsidR="00367519" w:rsidRPr="003C4A26" w:rsidRDefault="00367519" w:rsidP="00367519">
            <w:pPr>
              <w:numPr>
                <w:ilvl w:val="0"/>
                <w:numId w:val="2"/>
              </w:numPr>
              <w:ind w:left="604" w:hanging="244"/>
              <w:jc w:val="both"/>
              <w:rPr>
                <w:rFonts w:ascii="Garamond" w:eastAsia="Times" w:hAnsi="Garamond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Riassunto</w:t>
            </w:r>
            <w:proofErr w:type="spellEnd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 xml:space="preserve">/Abstract, </w:t>
            </w:r>
          </w:p>
          <w:p w:rsidR="00367519" w:rsidRPr="003C4A26" w:rsidRDefault="00367519" w:rsidP="00367519">
            <w:pPr>
              <w:numPr>
                <w:ilvl w:val="0"/>
                <w:numId w:val="2"/>
              </w:numPr>
              <w:ind w:left="604" w:hanging="244"/>
              <w:jc w:val="both"/>
              <w:rPr>
                <w:rFonts w:ascii="Garamond" w:eastAsia="Times" w:hAnsi="Garamond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Introduzione</w:t>
            </w:r>
            <w:proofErr w:type="spellEnd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/Introduction (</w:t>
            </w:r>
            <w:proofErr w:type="spellStart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descrizione</w:t>
            </w:r>
            <w:proofErr w:type="spellEnd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 xml:space="preserve"> della </w:t>
            </w:r>
            <w:proofErr w:type="spellStart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tematica</w:t>
            </w:r>
            <w:proofErr w:type="spellEnd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 xml:space="preserve"> e stato </w:t>
            </w:r>
            <w:proofErr w:type="spellStart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dell’arte</w:t>
            </w:r>
            <w:proofErr w:type="spellEnd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 xml:space="preserve">/description of the topic and state of the art), </w:t>
            </w:r>
          </w:p>
          <w:p w:rsidR="00367519" w:rsidRPr="003C4A26" w:rsidRDefault="00367519" w:rsidP="00367519">
            <w:pPr>
              <w:numPr>
                <w:ilvl w:val="0"/>
                <w:numId w:val="2"/>
              </w:numPr>
              <w:ind w:left="604" w:hanging="244"/>
              <w:jc w:val="both"/>
              <w:rPr>
                <w:rFonts w:ascii="Garamond" w:eastAsia="Times" w:hAnsi="Garamond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Obiettivi</w:t>
            </w:r>
            <w:proofErr w:type="spellEnd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 xml:space="preserve">/Objectives, </w:t>
            </w:r>
          </w:p>
          <w:p w:rsidR="00367519" w:rsidRPr="003C4A26" w:rsidRDefault="00367519" w:rsidP="00367519">
            <w:pPr>
              <w:numPr>
                <w:ilvl w:val="0"/>
                <w:numId w:val="2"/>
              </w:numPr>
              <w:ind w:left="604" w:hanging="244"/>
              <w:jc w:val="both"/>
              <w:rPr>
                <w:rFonts w:ascii="Garamond" w:eastAsia="Times" w:hAnsi="Garamond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Attività</w:t>
            </w:r>
            <w:proofErr w:type="spellEnd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previste</w:t>
            </w:r>
            <w:proofErr w:type="spellEnd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metodi</w:t>
            </w:r>
            <w:proofErr w:type="spellEnd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/Planned activities and methods, v</w:t>
            </w:r>
          </w:p>
          <w:p w:rsidR="00367519" w:rsidRPr="003C4A26" w:rsidRDefault="00367519" w:rsidP="00367519">
            <w:pPr>
              <w:numPr>
                <w:ilvl w:val="0"/>
                <w:numId w:val="2"/>
              </w:numPr>
              <w:ind w:left="604" w:hanging="244"/>
              <w:jc w:val="both"/>
              <w:rPr>
                <w:rFonts w:ascii="Garamond" w:eastAsia="Times" w:hAnsi="Garamond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Risultati</w:t>
            </w:r>
            <w:proofErr w:type="spellEnd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attesi</w:t>
            </w:r>
            <w:proofErr w:type="spellEnd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 xml:space="preserve">/Expected results and their relevance, </w:t>
            </w:r>
          </w:p>
          <w:p w:rsidR="00367519" w:rsidRPr="003C4A26" w:rsidRDefault="00367519" w:rsidP="00367519">
            <w:pPr>
              <w:numPr>
                <w:ilvl w:val="0"/>
                <w:numId w:val="2"/>
              </w:numPr>
              <w:ind w:left="604" w:hanging="244"/>
              <w:jc w:val="both"/>
              <w:rPr>
                <w:rFonts w:ascii="Garamond" w:eastAsia="Times" w:hAnsi="Garamond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Bibliogafia</w:t>
            </w:r>
            <w:proofErr w:type="spellEnd"/>
            <w:r w:rsidRPr="003C4A26">
              <w:rPr>
                <w:rFonts w:ascii="Garamond" w:eastAsia="Times" w:hAnsi="Garamond"/>
                <w:i/>
                <w:noProof w:val="0"/>
                <w:color w:val="000000"/>
                <w:sz w:val="24"/>
                <w:szCs w:val="24"/>
                <w:lang w:val="en-US"/>
              </w:rPr>
              <w:t>/Bibliography</w:t>
            </w:r>
            <w:r w:rsidRPr="003C4A26">
              <w:rPr>
                <w:rFonts w:ascii="Garamond" w:eastAsia="Times" w:hAnsi="Garamond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noProof w:val="0"/>
                <w:sz w:val="24"/>
                <w:szCs w:val="24"/>
              </w:rPr>
            </w:pPr>
          </w:p>
        </w:tc>
      </w:tr>
      <w:tr w:rsidR="00367519" w:rsidRPr="003C4A26" w:rsidTr="005166C7">
        <w:tc>
          <w:tcPr>
            <w:tcW w:w="10348" w:type="dxa"/>
            <w:gridSpan w:val="2"/>
          </w:tcPr>
          <w:p w:rsidR="00367519" w:rsidRPr="003C4A26" w:rsidRDefault="00367519" w:rsidP="005166C7">
            <w:pPr>
              <w:jc w:val="both"/>
              <w:rPr>
                <w:rFonts w:ascii="Garamond" w:hAnsi="Garamond" w:cstheme="majorHAnsi"/>
                <w:bCs/>
                <w:noProof w:val="0"/>
                <w:sz w:val="24"/>
                <w:szCs w:val="24"/>
              </w:rPr>
            </w:pPr>
            <w:r w:rsidRPr="003C4A26">
              <w:rPr>
                <w:rFonts w:ascii="Garamond" w:hAnsi="Garamond" w:cstheme="majorHAnsi"/>
                <w:bCs/>
                <w:noProof w:val="0"/>
                <w:sz w:val="24"/>
                <w:szCs w:val="24"/>
              </w:rPr>
              <w:t>Se si intende partecipare a più borse messe a bando aggiungere un ulteriore Allegato B.</w:t>
            </w:r>
          </w:p>
        </w:tc>
      </w:tr>
    </w:tbl>
    <w:p w:rsidR="00367519" w:rsidRPr="003C4A26" w:rsidRDefault="00367519" w:rsidP="00367519">
      <w:pPr>
        <w:jc w:val="center"/>
        <w:rPr>
          <w:rFonts w:ascii="Garamond" w:hAnsi="Garamond"/>
          <w:b/>
          <w:strike/>
          <w:noProof w:val="0"/>
          <w:sz w:val="24"/>
          <w:szCs w:val="24"/>
        </w:rPr>
      </w:pPr>
    </w:p>
    <w:p w:rsidR="00F9473A" w:rsidRPr="00367519" w:rsidRDefault="00292113" w:rsidP="00367519">
      <w:bookmarkStart w:id="0" w:name="_GoBack"/>
      <w:bookmarkEnd w:id="0"/>
    </w:p>
    <w:sectPr w:rsidR="00F9473A" w:rsidRPr="00367519" w:rsidSect="00B1113F">
      <w:headerReference w:type="default" r:id="rId7"/>
      <w:footerReference w:type="default" r:id="rId8"/>
      <w:pgSz w:w="11910" w:h="16840"/>
      <w:pgMar w:top="2410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13" w:rsidRDefault="00292113">
      <w:r>
        <w:separator/>
      </w:r>
    </w:p>
  </w:endnote>
  <w:endnote w:type="continuationSeparator" w:id="0">
    <w:p w:rsidR="00292113" w:rsidRDefault="0029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50809"/>
      <w:docPartObj>
        <w:docPartGallery w:val="Page Numbers (Bottom of Page)"/>
        <w:docPartUnique/>
      </w:docPartObj>
    </w:sdtPr>
    <w:sdtEndPr/>
    <w:sdtContent>
      <w:p w:rsidR="00D97444" w:rsidRDefault="000174C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519">
          <w:t>1</w:t>
        </w:r>
        <w:r>
          <w:fldChar w:fldCharType="end"/>
        </w:r>
      </w:p>
    </w:sdtContent>
  </w:sdt>
  <w:p w:rsidR="00D97444" w:rsidRDefault="002921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13" w:rsidRDefault="00292113">
      <w:r>
        <w:separator/>
      </w:r>
    </w:p>
  </w:footnote>
  <w:footnote w:type="continuationSeparator" w:id="0">
    <w:p w:rsidR="00292113" w:rsidRDefault="0029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44" w:rsidRDefault="00292113" w:rsidP="007B0106">
    <w:pPr>
      <w:pStyle w:val="Intestazione"/>
      <w:jc w:val="center"/>
      <w:rPr>
        <w:sz w:val="10"/>
        <w:szCs w:val="10"/>
      </w:rPr>
    </w:pPr>
  </w:p>
  <w:p w:rsidR="00D97444" w:rsidRDefault="00292113" w:rsidP="007B0106">
    <w:pPr>
      <w:pStyle w:val="Intestazione"/>
      <w:jc w:val="center"/>
      <w:rPr>
        <w:sz w:val="10"/>
        <w:szCs w:val="10"/>
      </w:rPr>
    </w:pPr>
  </w:p>
  <w:p w:rsidR="00D97444" w:rsidRDefault="00292113" w:rsidP="007B0106">
    <w:pPr>
      <w:pStyle w:val="Intestazione"/>
      <w:jc w:val="center"/>
      <w:rPr>
        <w:sz w:val="10"/>
        <w:szCs w:val="10"/>
      </w:rPr>
    </w:pPr>
  </w:p>
  <w:p w:rsidR="00D97444" w:rsidRDefault="00292113" w:rsidP="007B0106">
    <w:pPr>
      <w:pStyle w:val="Intestazione"/>
      <w:jc w:val="center"/>
      <w:rPr>
        <w:sz w:val="10"/>
        <w:szCs w:val="10"/>
      </w:rPr>
    </w:pPr>
  </w:p>
  <w:p w:rsidR="00D97444" w:rsidRDefault="00292113" w:rsidP="007B0106">
    <w:pPr>
      <w:pStyle w:val="Intestazione"/>
      <w:jc w:val="center"/>
      <w:rPr>
        <w:sz w:val="10"/>
        <w:szCs w:val="10"/>
      </w:rPr>
    </w:pPr>
  </w:p>
  <w:p w:rsidR="00D97444" w:rsidRDefault="00292113" w:rsidP="001522DD">
    <w:pPr>
      <w:pStyle w:val="Intestazione"/>
      <w:tabs>
        <w:tab w:val="left" w:pos="2130"/>
      </w:tabs>
      <w:jc w:val="center"/>
      <w:rPr>
        <w:sz w:val="10"/>
        <w:szCs w:val="10"/>
      </w:rPr>
    </w:pPr>
  </w:p>
  <w:p w:rsidR="00D97444" w:rsidRDefault="000174C6" w:rsidP="001522DD">
    <w:pPr>
      <w:pStyle w:val="Intestazione"/>
      <w:tabs>
        <w:tab w:val="left" w:pos="3285"/>
      </w:tabs>
      <w:rPr>
        <w:sz w:val="10"/>
        <w:szCs w:val="10"/>
      </w:rPr>
    </w:pPr>
    <w:r w:rsidRPr="00D73472">
      <w:rPr>
        <w:sz w:val="10"/>
        <w:szCs w:val="10"/>
      </w:rPr>
      <w:drawing>
        <wp:anchor distT="0" distB="0" distL="114300" distR="114300" simplePos="0" relativeHeight="251659264" behindDoc="0" locked="0" layoutInCell="1" allowOverlap="1" wp14:anchorId="2E114B13" wp14:editId="6879DB30">
          <wp:simplePos x="0" y="0"/>
          <wp:positionH relativeFrom="column">
            <wp:posOffset>57150</wp:posOffset>
          </wp:positionH>
          <wp:positionV relativeFrom="paragraph">
            <wp:posOffset>14605</wp:posOffset>
          </wp:positionV>
          <wp:extent cx="2030730" cy="525145"/>
          <wp:effectExtent l="0" t="0" r="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73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3472">
      <w:rPr>
        <w:sz w:val="10"/>
        <w:szCs w:val="10"/>
      </w:rPr>
      <w:drawing>
        <wp:anchor distT="0" distB="0" distL="114300" distR="114300" simplePos="0" relativeHeight="251660288" behindDoc="0" locked="0" layoutInCell="1" allowOverlap="1" wp14:anchorId="25DA9EA0" wp14:editId="4F041FF7">
          <wp:simplePos x="0" y="0"/>
          <wp:positionH relativeFrom="column">
            <wp:posOffset>2276475</wp:posOffset>
          </wp:positionH>
          <wp:positionV relativeFrom="paragraph">
            <wp:posOffset>9525</wp:posOffset>
          </wp:positionV>
          <wp:extent cx="1482090" cy="748030"/>
          <wp:effectExtent l="0" t="0" r="381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3472">
      <w:rPr>
        <w:sz w:val="10"/>
        <w:szCs w:val="10"/>
      </w:rPr>
      <w:drawing>
        <wp:anchor distT="0" distB="0" distL="114300" distR="114300" simplePos="0" relativeHeight="251661312" behindDoc="0" locked="0" layoutInCell="1" allowOverlap="1" wp14:anchorId="6C4B1747" wp14:editId="17C8E2C0">
          <wp:simplePos x="0" y="0"/>
          <wp:positionH relativeFrom="column">
            <wp:posOffset>3971925</wp:posOffset>
          </wp:positionH>
          <wp:positionV relativeFrom="paragraph">
            <wp:posOffset>19050</wp:posOffset>
          </wp:positionV>
          <wp:extent cx="1618615" cy="530225"/>
          <wp:effectExtent l="0" t="0" r="635" b="3175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3472">
      <w:rPr>
        <w:sz w:val="10"/>
        <w:szCs w:val="10"/>
      </w:rPr>
      <w:drawing>
        <wp:anchor distT="0" distB="0" distL="114300" distR="114300" simplePos="0" relativeHeight="251662336" behindDoc="0" locked="0" layoutInCell="1" allowOverlap="1" wp14:anchorId="10AF9F38" wp14:editId="3C7BD50D">
          <wp:simplePos x="0" y="0"/>
          <wp:positionH relativeFrom="column">
            <wp:posOffset>5924550</wp:posOffset>
          </wp:positionH>
          <wp:positionV relativeFrom="paragraph">
            <wp:posOffset>9525</wp:posOffset>
          </wp:positionV>
          <wp:extent cx="641843" cy="767080"/>
          <wp:effectExtent l="0" t="0" r="635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43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0"/>
        <w:szCs w:val="10"/>
      </w:rPr>
      <w:tab/>
    </w:r>
  </w:p>
  <w:p w:rsidR="00D97444" w:rsidRDefault="00292113" w:rsidP="007B0106">
    <w:pPr>
      <w:pStyle w:val="Intestazione"/>
      <w:jc w:val="center"/>
      <w:rPr>
        <w:sz w:val="10"/>
        <w:szCs w:val="10"/>
      </w:rPr>
    </w:pPr>
  </w:p>
  <w:p w:rsidR="00D97444" w:rsidRDefault="00292113" w:rsidP="007B0106">
    <w:pPr>
      <w:pStyle w:val="Intestazione"/>
      <w:jc w:val="center"/>
      <w:rPr>
        <w:sz w:val="10"/>
        <w:szCs w:val="10"/>
      </w:rPr>
    </w:pPr>
  </w:p>
  <w:p w:rsidR="00D97444" w:rsidRDefault="00292113" w:rsidP="007B0106">
    <w:pPr>
      <w:pStyle w:val="Intestazione"/>
      <w:jc w:val="center"/>
      <w:rPr>
        <w:sz w:val="10"/>
        <w:szCs w:val="10"/>
      </w:rPr>
    </w:pPr>
  </w:p>
  <w:p w:rsidR="00D97444" w:rsidRPr="00D83BB8" w:rsidRDefault="00292113" w:rsidP="007B0106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57C8"/>
    <w:multiLevelType w:val="hybridMultilevel"/>
    <w:tmpl w:val="0DBC5976"/>
    <w:lvl w:ilvl="0" w:tplc="7640D7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color w:val="auto"/>
      </w:rPr>
    </w:lvl>
    <w:lvl w:ilvl="1" w:tplc="0E7857F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84A62"/>
    <w:multiLevelType w:val="hybridMultilevel"/>
    <w:tmpl w:val="540CDF52"/>
    <w:lvl w:ilvl="0" w:tplc="42A05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C6"/>
    <w:rsid w:val="000174C6"/>
    <w:rsid w:val="00292113"/>
    <w:rsid w:val="0034113E"/>
    <w:rsid w:val="00367519"/>
    <w:rsid w:val="00A6506E"/>
    <w:rsid w:val="00E3467E"/>
    <w:rsid w:val="00E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C3458-D8DC-470F-9C46-38CBCA35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74C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4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4C6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74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4C6"/>
    <w:rPr>
      <w:rFonts w:ascii="Times New Roman" w:eastAsia="Times New Roman" w:hAnsi="Times New Roma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dcterms:created xsi:type="dcterms:W3CDTF">2023-10-17T13:16:00Z</dcterms:created>
  <dcterms:modified xsi:type="dcterms:W3CDTF">2023-10-19T11:38:00Z</dcterms:modified>
</cp:coreProperties>
</file>